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4A" w:rsidRPr="005B0929" w:rsidRDefault="00B23F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от 23 января 2014 г. N 22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ОБ УТВЕРЖДЕНИИ ПОРЯДКА ОПРЕДЕЛЕНИЯ ОЧЕРЕДНОСТИ ПРОВЕДЕНИЯ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ДОМАХ, РАСПОЛОЖЕННЫХ НА ТЕРРИТОРИИ АМУРСКОЙ ОБЛАСТИ, И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ПРИМЕНЕНИЯ КРИТЕРИЕВ ОЧЕРЕДНОСТИ ПРОВЕДЕНИЯ КАПИТАЛЬНОГО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РЕМОНТА ОБЩЕГО ИМУЩЕСТВА В ТАКИХ ДОМАХ</w:t>
      </w:r>
    </w:p>
    <w:p w:rsidR="00B23F4A" w:rsidRPr="005B0929" w:rsidRDefault="00B23F4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9" w:rsidRPr="005B09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от 22.04.2016 </w:t>
            </w:r>
            <w:hyperlink r:id="rId4" w:history="1">
              <w:r w:rsidRPr="005B0929">
                <w:rPr>
                  <w:rFonts w:ascii="Times New Roman" w:hAnsi="Times New Roman" w:cs="Times New Roman"/>
                  <w:sz w:val="24"/>
                  <w:szCs w:val="24"/>
                </w:rPr>
                <w:t>N 150</w:t>
              </w:r>
            </w:hyperlink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3F4A" w:rsidRPr="005B0929" w:rsidRDefault="00B23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5B09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5B092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5B09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bookmarkStart w:id="0" w:name="_GoBack"/>
      <w:bookmarkEnd w:id="0"/>
      <w:r w:rsidRPr="005B0929">
        <w:rPr>
          <w:rFonts w:ascii="Times New Roman" w:hAnsi="Times New Roman" w:cs="Times New Roman"/>
          <w:sz w:val="24"/>
          <w:szCs w:val="24"/>
        </w:rPr>
        <w:t xml:space="preserve"> очередности проведения капитального ремонта общего имущества в многоквартирных домах, расположенных на территории Амурской области, и применения критериев очередности проведения капитального ремонта общего имущества в таких домах.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5B0929">
        <w:rPr>
          <w:rFonts w:ascii="Times New Roman" w:hAnsi="Times New Roman" w:cs="Times New Roman"/>
          <w:sz w:val="24"/>
          <w:szCs w:val="24"/>
        </w:rPr>
        <w:t>Д.Д.Тетенькина</w:t>
      </w:r>
      <w:proofErr w:type="spellEnd"/>
      <w:r w:rsidRPr="005B0929">
        <w:rPr>
          <w:rFonts w:ascii="Times New Roman" w:hAnsi="Times New Roman" w:cs="Times New Roman"/>
          <w:sz w:val="24"/>
          <w:szCs w:val="24"/>
        </w:rPr>
        <w:t>.</w:t>
      </w:r>
    </w:p>
    <w:p w:rsidR="00B23F4A" w:rsidRPr="005B0929" w:rsidRDefault="00B23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22.04.2016 </w:t>
      </w:r>
      <w:hyperlink r:id="rId7" w:history="1">
        <w:r w:rsidRPr="005B0929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5B0929">
        <w:rPr>
          <w:rFonts w:ascii="Times New Roman" w:hAnsi="Times New Roman" w:cs="Times New Roman"/>
          <w:sz w:val="24"/>
          <w:szCs w:val="24"/>
        </w:rPr>
        <w:t>)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Губернатор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О.Н.КОЖЕМЯКО</w:t>
      </w: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Утвержден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B23F4A" w:rsidRPr="005B0929" w:rsidRDefault="00B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от 23 января 2014 г. N 22</w:t>
      </w: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B0929">
        <w:rPr>
          <w:rFonts w:ascii="Times New Roman" w:hAnsi="Times New Roman" w:cs="Times New Roman"/>
          <w:sz w:val="24"/>
          <w:szCs w:val="24"/>
        </w:rPr>
        <w:t>ПОРЯДОК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ОПРЕДЕЛЕНИЯ ОЧЕРЕДНОСТИ ПРОВЕДЕНИЯ КАПИТАЛЬНОГО РЕМОНТА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 РАСПОЛОЖЕННЫХ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НА ТЕРРИТОРИИ АМУРСКОЙ ОБЛАСТИ, И ПРИМЕНЕНИЯ КРИТЕРИЕВ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ОЧЕРЕДНОСТИ ПРОВЕДЕНИЯ КАПИТАЛЬНОГО РЕМОНТА ОБЩЕГО</w:t>
      </w:r>
    </w:p>
    <w:p w:rsidR="00B23F4A" w:rsidRPr="005B0929" w:rsidRDefault="00B23F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ИМУЩЕСТВА В ТАКИХ ДОМАХ</w:t>
      </w:r>
    </w:p>
    <w:p w:rsidR="00B23F4A" w:rsidRPr="005B0929" w:rsidRDefault="00B23F4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0929" w:rsidRPr="005B09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от 22.04.2016 </w:t>
            </w:r>
            <w:hyperlink r:id="rId8" w:history="1">
              <w:r w:rsidRPr="005B0929">
                <w:rPr>
                  <w:rFonts w:ascii="Times New Roman" w:hAnsi="Times New Roman" w:cs="Times New Roman"/>
                  <w:sz w:val="24"/>
                  <w:szCs w:val="24"/>
                </w:rPr>
                <w:t>N 150</w:t>
              </w:r>
            </w:hyperlink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определения очередности проведения капитального ремонта общего имущества в многоквартирных домах, расположенных на территории Амурской области (далее - капитальный ремонт), и применения критериев очередности проведения капитального ремонта при формировании и актуализации региональной программы капитального ремонта (далее - региональная программа).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2. Очередность проведения капитального ремонта определяется исходя из следующих критериев: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1) износ общего имущества многоквартирного дома;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B0929">
        <w:rPr>
          <w:rFonts w:ascii="Times New Roman" w:hAnsi="Times New Roman" w:cs="Times New Roman"/>
          <w:sz w:val="24"/>
          <w:szCs w:val="24"/>
        </w:rPr>
        <w:t>2) год ввода дома в эксплуатацию;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5B0929">
        <w:rPr>
          <w:rFonts w:ascii="Times New Roman" w:hAnsi="Times New Roman" w:cs="Times New Roman"/>
          <w:sz w:val="24"/>
          <w:szCs w:val="24"/>
        </w:rPr>
        <w:t>3) дата проведения последнего капитального ремонта;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4) утратил силу. - Постановление Правительства Амурской области от 22.04.2016 </w:t>
      </w:r>
      <w:hyperlink r:id="rId9" w:history="1">
        <w:r w:rsidRPr="005B0929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5B0929">
        <w:rPr>
          <w:rFonts w:ascii="Times New Roman" w:hAnsi="Times New Roman" w:cs="Times New Roman"/>
          <w:sz w:val="24"/>
          <w:szCs w:val="24"/>
        </w:rPr>
        <w:t>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3. Износ общего имущества многоквартирного дома определяется на основании технического паспорта многоквартирного дома и (или) данных мониторинга технического состояния многоквартирных домов.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4. Для критериев, указанных в </w:t>
      </w:r>
      <w:hyperlink w:anchor="P48" w:history="1">
        <w:r w:rsidRPr="005B0929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5B0929">
          <w:rPr>
            <w:rFonts w:ascii="Times New Roman" w:hAnsi="Times New Roman" w:cs="Times New Roman"/>
            <w:sz w:val="24"/>
            <w:szCs w:val="24"/>
          </w:rPr>
          <w:t>3 пункта 2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настоящего Порядка, используется общий показатель - продолжительность эксплуатации многоквартирного дома, который определяется: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для многоквартирных домов, в которых капитальный ремонт не проводился, - с даты ввода многоквартирного дома в эксплуатацию;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для многоквартирных домов, в которых капитальный ремонт проводился, - с даты проведения последнего капитального ремонта в многоквартирном доме.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5. Утратил силу. - Постановление Правительства Амурской области от 22.04.2016 </w:t>
      </w:r>
      <w:hyperlink r:id="rId10" w:history="1">
        <w:r w:rsidRPr="005B0929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5B0929">
        <w:rPr>
          <w:rFonts w:ascii="Times New Roman" w:hAnsi="Times New Roman" w:cs="Times New Roman"/>
          <w:sz w:val="24"/>
          <w:szCs w:val="24"/>
        </w:rPr>
        <w:t>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6. При определении очередности проведения капитального ремонта используется балльная система.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Расчет баллов осуществляется министерством жилищно-коммунального хозяйства Амурской области с использованием критериев (показателей критериев), а также коэффициента весомости в соответствии с таблицей:</w:t>
      </w: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422"/>
        <w:gridCol w:w="1814"/>
        <w:gridCol w:w="1984"/>
      </w:tblGrid>
      <w:tr w:rsidR="005B0929" w:rsidRPr="005B0929">
        <w:tc>
          <w:tcPr>
            <w:tcW w:w="677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Критерий (показатель критерия)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Значение критерия (показателя критерия)</w:t>
            </w:r>
          </w:p>
        </w:tc>
        <w:tc>
          <w:tcPr>
            <w:tcW w:w="1984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5B0929" w:rsidRPr="005B0929">
        <w:tc>
          <w:tcPr>
            <w:tcW w:w="677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29" w:rsidRPr="005B0929">
        <w:tc>
          <w:tcPr>
            <w:tcW w:w="677" w:type="dxa"/>
            <w:vMerge w:val="restart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3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эксплуатации многоквартирного дома после ввода в </w:t>
            </w:r>
            <w:r w:rsidRPr="005B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многоквартирного дома или проведения последнего комплексного капитального ремонта</w:t>
            </w: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Более 65 лет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61 до 65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56 до 60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51 до 55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46 до 50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41 до 45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36 до 40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31 до 35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26 до 30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21 до 25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16 до 20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11 до 15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От 6 до 10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 w:val="restart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gridSpan w:val="3"/>
          </w:tcPr>
          <w:p w:rsidR="00B23F4A" w:rsidRPr="005B0929" w:rsidRDefault="00B2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Износ общего имущества многоквартирного дома</w:t>
            </w: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Износ общего имущества составляет свыше 60%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Износ общего имущества составляет от 41% до 60%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Износ общего имущества составляет от 21 до 40%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9" w:rsidRPr="005B0929">
        <w:tc>
          <w:tcPr>
            <w:tcW w:w="677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Износ составляет до 20% включительно</w:t>
            </w:r>
          </w:p>
        </w:tc>
        <w:tc>
          <w:tcPr>
            <w:tcW w:w="1814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B23F4A" w:rsidRPr="005B0929" w:rsidRDefault="00B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4A" w:rsidRPr="005B0929">
        <w:tblPrEx>
          <w:tblBorders>
            <w:insideH w:val="nil"/>
          </w:tblBorders>
        </w:tblPrEx>
        <w:tc>
          <w:tcPr>
            <w:tcW w:w="677" w:type="dxa"/>
          </w:tcPr>
          <w:p w:rsidR="00B23F4A" w:rsidRPr="005B0929" w:rsidRDefault="00B2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gridSpan w:val="3"/>
          </w:tcPr>
          <w:p w:rsidR="00B23F4A" w:rsidRPr="005B0929" w:rsidRDefault="00B23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Постановление Правительства Амурской области от 22.04.2016 </w:t>
            </w:r>
            <w:hyperlink r:id="rId11" w:history="1">
              <w:r w:rsidRPr="005B0929">
                <w:rPr>
                  <w:rFonts w:ascii="Times New Roman" w:hAnsi="Times New Roman" w:cs="Times New Roman"/>
                  <w:sz w:val="24"/>
                  <w:szCs w:val="24"/>
                </w:rPr>
                <w:t>N 150</w:t>
              </w:r>
            </w:hyperlink>
          </w:p>
        </w:tc>
      </w:tr>
    </w:tbl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4A" w:rsidRPr="005B0929" w:rsidRDefault="00B23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7. Количество баллов, набранных многоквартирным домом по каждому критерию (показателю критерия), определяется путем умножения соответствующего значения критерия (показателя критерия) на коэффициент весомости.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>Итоговый балл (сумма баллов) по многоквартирному дому определяется как сумма баллов, полученных по каждому критерию (показателю критерия).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 w:rsidRPr="005B0929">
        <w:rPr>
          <w:rFonts w:ascii="Times New Roman" w:hAnsi="Times New Roman" w:cs="Times New Roman"/>
          <w:sz w:val="24"/>
          <w:szCs w:val="24"/>
        </w:rPr>
        <w:t xml:space="preserve">8. В первоочередном порядке в региональной программе предусматривается проведение капитального ремонта в многоквартирных домах, отвечающих требованиям, </w:t>
      </w:r>
      <w:r w:rsidRPr="005B09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</w:t>
      </w:r>
      <w:hyperlink r:id="rId12" w:history="1">
        <w:r w:rsidRPr="005B0929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Очередность проведения капитального ремонта в многоквартирных домах, указанных в </w:t>
      </w:r>
      <w:hyperlink w:anchor="P114" w:history="1">
        <w:r w:rsidRPr="005B092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настоящего пункта, определяется в соответствии с </w:t>
      </w:r>
      <w:hyperlink w:anchor="P117" w:history="1">
        <w:r w:rsidRPr="005B0929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5B092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B09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23F4A" w:rsidRPr="005B0929" w:rsidRDefault="00B23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22.04.2016 </w:t>
      </w:r>
      <w:hyperlink r:id="rId13" w:history="1">
        <w:r w:rsidRPr="005B0929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5B0929">
        <w:rPr>
          <w:rFonts w:ascii="Times New Roman" w:hAnsi="Times New Roman" w:cs="Times New Roman"/>
          <w:sz w:val="24"/>
          <w:szCs w:val="24"/>
        </w:rPr>
        <w:t>)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5B0929">
        <w:rPr>
          <w:rFonts w:ascii="Times New Roman" w:hAnsi="Times New Roman" w:cs="Times New Roman"/>
          <w:sz w:val="24"/>
          <w:szCs w:val="24"/>
        </w:rPr>
        <w:t>9. Формирование очередности многоквартирных домов в региональной программе осуществляется в соответствии с итоговыми баллами, набранными многоквартирными домами, в порядке их убывания.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8"/>
      <w:bookmarkEnd w:id="6"/>
      <w:r w:rsidRPr="005B0929">
        <w:rPr>
          <w:rFonts w:ascii="Times New Roman" w:hAnsi="Times New Roman" w:cs="Times New Roman"/>
          <w:sz w:val="24"/>
          <w:szCs w:val="24"/>
        </w:rPr>
        <w:t>10. В случае равенства суммы баллов, рассчитанной для многоквартирных домов, преимущество при формировании очередности проведения капитального ремонта отдается тому многоквартирному дому, в котором износ общего имущества многоквартирного дома выше.</w:t>
      </w:r>
    </w:p>
    <w:p w:rsidR="00B23F4A" w:rsidRPr="005B0929" w:rsidRDefault="00B23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929">
        <w:rPr>
          <w:rFonts w:ascii="Times New Roman" w:hAnsi="Times New Roman" w:cs="Times New Roman"/>
          <w:sz w:val="24"/>
          <w:szCs w:val="24"/>
        </w:rPr>
        <w:t xml:space="preserve">11. Утратил силу. - Постановление Правительства Амурской области от 22.04.2016 </w:t>
      </w:r>
      <w:hyperlink r:id="rId14" w:history="1">
        <w:r w:rsidRPr="005B0929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5B0929">
        <w:rPr>
          <w:rFonts w:ascii="Times New Roman" w:hAnsi="Times New Roman" w:cs="Times New Roman"/>
          <w:sz w:val="24"/>
          <w:szCs w:val="24"/>
        </w:rPr>
        <w:t>.</w:t>
      </w:r>
    </w:p>
    <w:sectPr w:rsidR="00B23F4A" w:rsidRPr="005B0929" w:rsidSect="005E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4A"/>
    <w:rsid w:val="005B0929"/>
    <w:rsid w:val="00A67526"/>
    <w:rsid w:val="00B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8B57-6960-4636-B7B6-E3D253B7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6493CD393EFF51168EF8073E5B3B029FD20454841D348AF511F83C67850D1CF0F84CEC53AD6AA72E889B509CFBEA9349DE515CCA818FC873ED4gDr4G" TargetMode="External"/><Relationship Id="rId13" Type="http://schemas.openxmlformats.org/officeDocument/2006/relationships/hyperlink" Target="consultantplus://offline/ref=AE16493CD393EFF51168EF8073E5B3B029FD20454841D348AF511F83C67850D1CF0F84CEC53AD6AA72E888B309CFBEA9349DE515CCA818FC873ED4gDr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6493CD393EFF51168EF8073E5B3B029FD20454841D348AF511F83C67850D1CF0F84CEC53AD6AA72E889B409CFBEA9349DE515CCA818FC873ED4gDr4G" TargetMode="External"/><Relationship Id="rId12" Type="http://schemas.openxmlformats.org/officeDocument/2006/relationships/hyperlink" Target="consultantplus://offline/ref=AE16493CD393EFF51168EF8073E5B3B029FD20454145D449AB534289CE215CD3C800DBD9C273DAAB72E888B20290BBBC25C5E910D6B619E39B3CD6D7g9r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6493CD393EFF51168EF8073E5B3B029FD20454145D449AB534289CE215CD3C800DBD9C273DAAB72E888B20A90BBBC25C5E910D6B619E39B3CD6D7g9rCG" TargetMode="External"/><Relationship Id="rId11" Type="http://schemas.openxmlformats.org/officeDocument/2006/relationships/hyperlink" Target="consultantplus://offline/ref=AE16493CD393EFF51168EF8073E5B3B029FD20454841D348AF511F83C67850D1CF0F84CEC53AD6AA72E888B209CFBEA9349DE515CCA818FC873ED4gDr4G" TargetMode="External"/><Relationship Id="rId5" Type="http://schemas.openxmlformats.org/officeDocument/2006/relationships/hyperlink" Target="consultantplus://offline/ref=AE16493CD393EFF51168F18D6589EDB52AF17F414242DC17F10E44DE91715A868840DD8C8136D5A873E3DDE346CEE2EC658EE410CCAA19E0g8r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16493CD393EFF51168EF8073E5B3B029FD20454841D348AF511F83C67850D1CF0F84CEC53AD6AA72E889BB09CFBEA9349DE515CCA818FC873ED4gDr4G" TargetMode="External"/><Relationship Id="rId4" Type="http://schemas.openxmlformats.org/officeDocument/2006/relationships/hyperlink" Target="consultantplus://offline/ref=AE16493CD393EFF51168EF8073E5B3B029FD20454841D348AF511F83C67850D1CF0F84CEC53AD6AA72E889B709CFBEA9349DE515CCA818FC873ED4gDr4G" TargetMode="External"/><Relationship Id="rId9" Type="http://schemas.openxmlformats.org/officeDocument/2006/relationships/hyperlink" Target="consultantplus://offline/ref=AE16493CD393EFF51168EF8073E5B3B029FD20454841D348AF511F83C67850D1CF0F84CEC53AD6AA72E889BA09CFBEA9349DE515CCA818FC873ED4gDr4G" TargetMode="External"/><Relationship Id="rId14" Type="http://schemas.openxmlformats.org/officeDocument/2006/relationships/hyperlink" Target="consultantplus://offline/ref=AE16493CD393EFF51168EF8073E5B3B029FD20454841D348AF511F83C67850D1CF0F84CEC53AD6AA72E888B109CFBEA9349DE515CCA818FC873ED4gD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2</cp:revision>
  <dcterms:created xsi:type="dcterms:W3CDTF">2021-01-14T06:43:00Z</dcterms:created>
  <dcterms:modified xsi:type="dcterms:W3CDTF">2021-01-14T06:45:00Z</dcterms:modified>
</cp:coreProperties>
</file>